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57" w:rsidRDefault="00FC4157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157" w:rsidRDefault="00FC4157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157" w:rsidRDefault="00FC4157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157" w:rsidRDefault="00FC4157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157" w:rsidRDefault="00FC4157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157" w:rsidRDefault="00FC4157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181F98" w:rsidRPr="000B6842" w:rsidRDefault="00181F98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0B6842"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81F98" w:rsidRPr="000B6842" w:rsidRDefault="00181F98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0B6842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0B6842">
        <w:rPr>
          <w:rFonts w:ascii="Times New Roman" w:eastAsia="Times New Roman" w:hAnsi="Times New Roman"/>
          <w:sz w:val="28"/>
          <w:szCs w:val="28"/>
        </w:rPr>
        <w:t>Новокашировская</w:t>
      </w:r>
      <w:proofErr w:type="spellEnd"/>
      <w:r w:rsidRPr="000B6842">
        <w:rPr>
          <w:rFonts w:ascii="Times New Roman" w:eastAsia="Times New Roman" w:hAnsi="Times New Roman"/>
          <w:sz w:val="28"/>
          <w:szCs w:val="28"/>
        </w:rPr>
        <w:t xml:space="preserve"> средняя общеобразовательная школа»</w:t>
      </w:r>
    </w:p>
    <w:p w:rsidR="00181F98" w:rsidRPr="000B6842" w:rsidRDefault="00181F98" w:rsidP="00181F98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0B684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B6842">
        <w:rPr>
          <w:rFonts w:ascii="Times New Roman" w:eastAsia="Times New Roman" w:hAnsi="Times New Roman"/>
          <w:sz w:val="28"/>
          <w:szCs w:val="28"/>
        </w:rPr>
        <w:t>Альметьевского</w:t>
      </w:r>
      <w:proofErr w:type="spellEnd"/>
      <w:r w:rsidRPr="000B6842">
        <w:rPr>
          <w:rFonts w:ascii="Times New Roman" w:eastAsia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«Принято»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Педагогическим советом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протокол от _________2017г.№__</w:t>
      </w:r>
    </w:p>
    <w:p w:rsidR="00181F98" w:rsidRPr="000B6842" w:rsidRDefault="00181F98" w:rsidP="00181F98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Введено приказом от_________2017г. №___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Директор МБОУ «</w:t>
      </w:r>
      <w:proofErr w:type="spellStart"/>
      <w:r w:rsidRPr="000B6842">
        <w:rPr>
          <w:rFonts w:ascii="Times New Roman" w:hAnsi="Times New Roman"/>
          <w:bCs/>
          <w:sz w:val="28"/>
          <w:szCs w:val="28"/>
        </w:rPr>
        <w:t>НовокашировскаяСОШ</w:t>
      </w:r>
      <w:proofErr w:type="spellEnd"/>
      <w:r w:rsidRPr="000B6842">
        <w:rPr>
          <w:rFonts w:ascii="Times New Roman" w:hAnsi="Times New Roman"/>
          <w:bCs/>
          <w:sz w:val="28"/>
          <w:szCs w:val="28"/>
        </w:rPr>
        <w:t>»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  <w:lang w:val="tt-RU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___________   </w:t>
      </w:r>
      <w:proofErr w:type="spellStart"/>
      <w:r w:rsidRPr="000B6842">
        <w:rPr>
          <w:rFonts w:ascii="Times New Roman" w:hAnsi="Times New Roman"/>
          <w:bCs/>
          <w:sz w:val="28"/>
          <w:szCs w:val="28"/>
        </w:rPr>
        <w:t>Р.Г.Фахразиев</w:t>
      </w:r>
      <w:proofErr w:type="spellEnd"/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B6842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о предмету история для </w:t>
      </w:r>
      <w:r>
        <w:rPr>
          <w:rFonts w:ascii="Times New Roman" w:hAnsi="Times New Roman"/>
          <w:bCs/>
          <w:sz w:val="28"/>
          <w:szCs w:val="28"/>
          <w:lang w:val="tt-RU"/>
        </w:rPr>
        <w:t>6</w:t>
      </w:r>
      <w:r w:rsidRPr="000B6842">
        <w:rPr>
          <w:rFonts w:ascii="Times New Roman" w:hAnsi="Times New Roman"/>
          <w:bCs/>
          <w:sz w:val="28"/>
          <w:szCs w:val="28"/>
        </w:rPr>
        <w:t xml:space="preserve"> класса(1 час в неделю, 34 ч. В год)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Составитель: </w:t>
      </w:r>
      <w:proofErr w:type="spellStart"/>
      <w:r w:rsidRPr="000B6842">
        <w:rPr>
          <w:rFonts w:ascii="Times New Roman" w:hAnsi="Times New Roman"/>
          <w:bCs/>
          <w:sz w:val="28"/>
          <w:szCs w:val="28"/>
        </w:rPr>
        <w:t>Фахразиев</w:t>
      </w:r>
      <w:proofErr w:type="spellEnd"/>
      <w:r w:rsidRPr="000B6842">
        <w:rPr>
          <w:rFonts w:ascii="Times New Roman" w:hAnsi="Times New Roman"/>
          <w:bCs/>
          <w:sz w:val="28"/>
          <w:szCs w:val="28"/>
        </w:rPr>
        <w:t xml:space="preserve"> Р.Г. учитель </w:t>
      </w:r>
      <w:r w:rsidRPr="000B6842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0B6842">
        <w:rPr>
          <w:rFonts w:ascii="Times New Roman" w:hAnsi="Times New Roman"/>
          <w:bCs/>
          <w:sz w:val="28"/>
          <w:szCs w:val="28"/>
        </w:rPr>
        <w:t xml:space="preserve"> квалификационной категории 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«Согласовано»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Заместитель директора________  </w:t>
      </w:r>
      <w:proofErr w:type="spellStart"/>
      <w:r w:rsidRPr="000B6842">
        <w:rPr>
          <w:rFonts w:ascii="Times New Roman" w:hAnsi="Times New Roman"/>
          <w:bCs/>
          <w:sz w:val="28"/>
          <w:szCs w:val="28"/>
        </w:rPr>
        <w:t>Насыбуллина</w:t>
      </w:r>
      <w:proofErr w:type="spellEnd"/>
      <w:r w:rsidRPr="000B6842">
        <w:rPr>
          <w:rFonts w:ascii="Times New Roman" w:hAnsi="Times New Roman"/>
          <w:bCs/>
          <w:sz w:val="28"/>
          <w:szCs w:val="28"/>
        </w:rPr>
        <w:t xml:space="preserve"> Л.Г. от_________2017г.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Подпись     Ф.И.О.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«Рассмотрено»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На заседании ШМО, протокол от____2017г. №____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Руководитель ШМО ________ </w:t>
      </w:r>
      <w:proofErr w:type="spellStart"/>
      <w:r w:rsidRPr="000B6842">
        <w:rPr>
          <w:rFonts w:ascii="Times New Roman" w:hAnsi="Times New Roman"/>
          <w:bCs/>
          <w:sz w:val="28"/>
          <w:szCs w:val="28"/>
        </w:rPr>
        <w:t>Гатауллина</w:t>
      </w:r>
      <w:proofErr w:type="spellEnd"/>
      <w:r w:rsidRPr="000B6842">
        <w:rPr>
          <w:rFonts w:ascii="Times New Roman" w:hAnsi="Times New Roman"/>
          <w:bCs/>
          <w:sz w:val="28"/>
          <w:szCs w:val="28"/>
        </w:rPr>
        <w:t xml:space="preserve"> М.М.  от_________2017г.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Подпись     Ф.И.О.</w:t>
      </w: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181F98" w:rsidRPr="000B6842" w:rsidRDefault="00181F98" w:rsidP="00181F98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с. Новое </w:t>
      </w:r>
      <w:proofErr w:type="spellStart"/>
      <w:r w:rsidRPr="000B6842">
        <w:rPr>
          <w:rFonts w:ascii="Times New Roman" w:hAnsi="Times New Roman"/>
          <w:bCs/>
          <w:sz w:val="28"/>
          <w:szCs w:val="28"/>
        </w:rPr>
        <w:t>Каширово</w:t>
      </w:r>
      <w:proofErr w:type="spellEnd"/>
    </w:p>
    <w:p w:rsidR="00181F98" w:rsidRPr="000B6842" w:rsidRDefault="00181F98" w:rsidP="00181F9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t>2017г</w:t>
      </w:r>
      <w:r>
        <w:rPr>
          <w:rFonts w:ascii="Times New Roman" w:hAnsi="Times New Roman"/>
          <w:bCs/>
          <w:sz w:val="28"/>
          <w:szCs w:val="28"/>
          <w:lang w:val="tt-RU"/>
        </w:rPr>
        <w:t>.</w:t>
      </w:r>
    </w:p>
    <w:p w:rsidR="00214D57" w:rsidRPr="00B627A0" w:rsidRDefault="00214D57" w:rsidP="00214D57">
      <w:pPr>
        <w:shd w:val="clear" w:color="auto" w:fill="FFFFFF"/>
        <w:spacing w:after="0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157" w:rsidRDefault="00FC4157" w:rsidP="00CB42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186" w:rsidRPr="00CB42E1" w:rsidRDefault="00CB42E1" w:rsidP="00CB42E1">
      <w:pPr>
        <w:jc w:val="center"/>
        <w:rPr>
          <w:rFonts w:ascii="Times New Roman" w:hAnsi="Times New Roman"/>
          <w:b/>
          <w:sz w:val="28"/>
          <w:szCs w:val="28"/>
        </w:rPr>
      </w:pPr>
      <w:r w:rsidRPr="00CB42E1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268"/>
        <w:gridCol w:w="2694"/>
        <w:gridCol w:w="2268"/>
      </w:tblGrid>
      <w:tr w:rsidR="00232283" w:rsidRPr="001119F6" w:rsidTr="00214D57">
        <w:trPr>
          <w:trHeight w:val="287"/>
        </w:trPr>
        <w:tc>
          <w:tcPr>
            <w:tcW w:w="1418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4536" w:type="dxa"/>
            <w:gridSpan w:val="2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2694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19F6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1119F6">
              <w:rPr>
                <w:rFonts w:ascii="Times New Roman" w:hAnsi="Times New Roman"/>
                <w:b/>
              </w:rPr>
              <w:t xml:space="preserve"> результаты</w:t>
            </w:r>
          </w:p>
        </w:tc>
        <w:tc>
          <w:tcPr>
            <w:tcW w:w="2268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Личностные результаты</w:t>
            </w:r>
          </w:p>
        </w:tc>
      </w:tr>
      <w:tr w:rsidR="00232283" w:rsidRPr="001119F6" w:rsidTr="00214D57">
        <w:trPr>
          <w:trHeight w:val="460"/>
        </w:trPr>
        <w:tc>
          <w:tcPr>
            <w:tcW w:w="1418" w:type="dxa"/>
            <w:vMerge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ученик научится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ученик получит возможность научиться</w:t>
            </w:r>
          </w:p>
        </w:tc>
        <w:tc>
          <w:tcPr>
            <w:tcW w:w="2694" w:type="dxa"/>
            <w:vMerge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2283" w:rsidRPr="001119F6" w:rsidTr="00214D57">
        <w:trPr>
          <w:trHeight w:val="265"/>
        </w:trPr>
        <w:tc>
          <w:tcPr>
            <w:tcW w:w="1418" w:type="dxa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Человек. Деятельность человека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119F6">
              <w:rPr>
                <w:rFonts w:ascii="Times New Roman" w:hAnsi="Times New Roman"/>
              </w:rPr>
              <w:t>Использовать  знания</w:t>
            </w:r>
            <w:proofErr w:type="gramEnd"/>
            <w:r w:rsidRPr="001119F6">
              <w:rPr>
                <w:rFonts w:ascii="Times New Roman" w:hAnsi="Times New Roman"/>
              </w:rPr>
              <w:t xml:space="preserve"> о биологическом и социальном в человеке для характеристики его природы;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В  модельных и реальных ситуациях выделять сущностные характеристики и основные виды деятельности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людей, объяснять роль мотивов в деятельности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характеризовать и иллюстрировать конкретными примерами группы потребностей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приводить примеры основных видов деятельности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выполнять несложные практические задания по анализу ситуаций, связанных с различными способами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разрешения межличностных конфликтов; выражать собственное отношение к различным способам разрешения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lastRenderedPageBreak/>
              <w:t>межличностных конфликтов. характеризовать и иллюстрировать конкретными примерами группы потребностей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приводить примеры основных видов деятельности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выполнять несложные практические задания по анализу ситуаций, связанных с различными способами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разрешения межличностных конфликтов; выражать собственное отношение к различным способам разрешения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межличностных конфликтов.;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lastRenderedPageBreak/>
              <w:t>- выполнять несложные практические задания, основанные на ситуациях, связанных с деятельностью человека;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</w:rPr>
              <w:t xml:space="preserve">-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оценивать роль деятельности в жизни человека и общества;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>-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оценивать последствия удовлетворения мнимых потребностей, на примерах показывать опасность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удовлетворения мнимых потребностей, угрожающих здоровью;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 xml:space="preserve">-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использовать элементы причинно</w:t>
            </w:r>
            <w:r w:rsidRPr="001119F6">
              <w:rPr>
                <w:rFonts w:ascii="Times New Roman" w:hAnsi="Times New Roman"/>
                <w:i/>
                <w:iCs/>
              </w:rPr>
              <w:t>-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следственного анализа при характеристике межличностных конфликтов;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 xml:space="preserve">-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моделировать возможные последствия позитивного и негативного воздействия группы на человека, делать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выводы.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умение сознательно организовывать свою познавательную деятельность в ходе выполнения различных видов учебной деятельности;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на 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lastRenderedPageBreak/>
              <w:t>1) использование элементов причинно-следственного анализа;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2) исследование несложных реальных связей и зависимостей;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3) 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6) подкрепление изученных положений конкретными примерами;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9)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2268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 w:rsidRPr="001119F6">
              <w:rPr>
                <w:rFonts w:ascii="Times New Roman" w:hAnsi="Times New Roman"/>
              </w:rPr>
              <w:t>мотивированность</w:t>
            </w:r>
            <w:proofErr w:type="spellEnd"/>
            <w:r w:rsidRPr="001119F6">
              <w:rPr>
                <w:rFonts w:ascii="Times New Roman" w:hAnsi="Times New Roman"/>
              </w:rPr>
              <w:t xml:space="preserve"> на посильное и созидательное участие в жизни общества;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заинтересованность не только в личном успехе, но и в благополучии и процветании своей страны;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</w:t>
            </w:r>
            <w:r w:rsidRPr="001119F6">
              <w:rPr>
                <w:rFonts w:ascii="Times New Roman" w:hAnsi="Times New Roman"/>
              </w:rPr>
              <w:lastRenderedPageBreak/>
              <w:t>нынешним и грядущими поколениями.</w:t>
            </w:r>
          </w:p>
        </w:tc>
      </w:tr>
      <w:tr w:rsidR="00232283" w:rsidRPr="001119F6" w:rsidTr="00214D57">
        <w:trPr>
          <w:trHeight w:val="862"/>
        </w:trPr>
        <w:tc>
          <w:tcPr>
            <w:tcW w:w="1418" w:type="dxa"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119F6">
              <w:rPr>
                <w:rFonts w:ascii="Times New Roman" w:hAnsi="Times New Roman"/>
                <w:b/>
                <w:bCs/>
              </w:rPr>
              <w:lastRenderedPageBreak/>
              <w:t>Социальные нормы</w:t>
            </w:r>
          </w:p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характеризовать основные нормы морали;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критически осмысливать информацию морально-нравственного характера, полученную из разнообразных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источников, систематизировать, анализировать полученные данные; применять полученную информацию для определения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собственной позиции, для соотнесения своего поведения и поступков других людей с нравственными ценностями;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>- и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спользовать элементы причинно</w:t>
            </w:r>
            <w:r w:rsidRPr="001119F6">
              <w:rPr>
                <w:rFonts w:ascii="Times New Roman" w:hAnsi="Times New Roman"/>
                <w:i/>
                <w:iCs/>
              </w:rPr>
              <w:t>-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следственного анализа для понимания влияния моральных устоев на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развитие общества и человека;</w:t>
            </w:r>
          </w:p>
        </w:tc>
        <w:tc>
          <w:tcPr>
            <w:tcW w:w="2694" w:type="dxa"/>
            <w:vMerge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14D57" w:rsidRDefault="00214D57">
      <w:pPr>
        <w:rPr>
          <w:rFonts w:ascii="Times New Roman" w:hAnsi="Times New Roman"/>
          <w:sz w:val="28"/>
          <w:szCs w:val="28"/>
        </w:rPr>
        <w:sectPr w:rsidR="00214D57" w:rsidSect="00214D57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232283" w:rsidRDefault="00232283" w:rsidP="002322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ПРЕДМЕТА ОБЩЕСТВОЗНАНИЕ 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  <w:gridCol w:w="1417"/>
      </w:tblGrid>
      <w:tr w:rsidR="00232283" w:rsidRPr="001119F6" w:rsidTr="00214D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232283" w:rsidRPr="001119F6" w:rsidTr="00214D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Человек. Деятельность человека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CB0745">
            <w:pPr>
              <w:rPr>
                <w:rFonts w:ascii="Times New Roman" w:hAnsi="Times New Roman"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Индивид, индивидуальность, личность.</w:t>
            </w:r>
            <w:r w:rsidRPr="001119F6">
              <w:rPr>
                <w:rFonts w:ascii="Times New Roman" w:hAnsi="Times New Roman"/>
              </w:rPr>
              <w:t xml:space="preserve"> Способности и потребности человека. </w:t>
            </w:r>
            <w:r w:rsidR="00544F2C" w:rsidRPr="001119F6">
              <w:rPr>
                <w:rFonts w:ascii="Times New Roman" w:hAnsi="Times New Roman"/>
              </w:rPr>
              <w:t xml:space="preserve">Индивидуальный характер потребностей. </w:t>
            </w:r>
            <w:r w:rsidRPr="001119F6">
              <w:rPr>
                <w:rFonts w:ascii="Times New Roman" w:hAnsi="Times New Roman"/>
              </w:rPr>
              <w:t>Особые потребности людей с ограниченными возможностями.</w:t>
            </w:r>
            <w:r w:rsidR="00544F2C" w:rsidRPr="001119F6">
              <w:rPr>
                <w:rFonts w:ascii="Times New Roman" w:hAnsi="Times New Roman"/>
              </w:rPr>
              <w:t xml:space="preserve"> Качества сильной личности. </w:t>
            </w:r>
            <w:r w:rsidRPr="001119F6">
              <w:rPr>
                <w:rFonts w:ascii="Times New Roman" w:hAnsi="Times New Roman"/>
              </w:rPr>
              <w:t xml:space="preserve">Понятие деятельности. Многообразие видов деятельности. Игра, труд, учение. </w:t>
            </w:r>
            <w:r w:rsidR="00544F2C" w:rsidRPr="001119F6">
              <w:rPr>
                <w:rFonts w:ascii="Times New Roman" w:hAnsi="Times New Roman"/>
              </w:rPr>
              <w:t xml:space="preserve">Мотивы деятельности. Знания и умения как условие успешной деятельности. Мысли и чувства. Привычка к труду. </w:t>
            </w:r>
            <w:r w:rsidRPr="001119F6">
              <w:rPr>
                <w:rFonts w:ascii="Times New Roman" w:hAnsi="Times New Roman"/>
              </w:rPr>
              <w:t xml:space="preserve">Познание человеком мира и самого себя. Общение. Роль деятельности в жизни человека и общества. Человек в малой группе. Межличностные отношения.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 xml:space="preserve">Личные и деловые отношения. </w:t>
            </w:r>
            <w:r w:rsidRPr="001119F6">
              <w:rPr>
                <w:rFonts w:ascii="Times New Roman" w:hAnsi="Times New Roman"/>
              </w:rPr>
              <w:t>Лидерство. Межличностные конфликты и способы их разрешения</w:t>
            </w:r>
            <w:r w:rsidR="00544F2C" w:rsidRPr="001119F6">
              <w:rPr>
                <w:rFonts w:ascii="Times New Roman" w:hAnsi="Times New Roman"/>
              </w:rPr>
              <w:t xml:space="preserve">. Важность взаимопонимания и взаимопомощи. Человек и ближайшее социальное окружение. Роль чувств в отношениях между людьми. Показывать проявления сотрудничества и соперничества на конкретных примерах. Солидарность, лояльность, толерантность, взаимопонимание. Группы формальные и неформальные. Цели, средства и стили общения. Агрессивное поведение. Конструктивное разрешение конфликта.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1119F6" w:rsidP="00DE7D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232283" w:rsidRPr="001119F6" w:rsidTr="00214D57">
        <w:trPr>
          <w:trHeight w:val="11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119F6">
              <w:rPr>
                <w:rFonts w:ascii="Times New Roman" w:hAnsi="Times New Roman"/>
                <w:b/>
                <w:bCs/>
              </w:rPr>
              <w:t>Социальные нормы</w:t>
            </w:r>
          </w:p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544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</w:t>
            </w:r>
            <w:r w:rsidR="00544F2C" w:rsidRPr="001119F6">
              <w:rPr>
                <w:rFonts w:ascii="Times New Roman" w:hAnsi="Times New Roman"/>
              </w:rPr>
              <w:t xml:space="preserve"> Преодоление страха. Смелость и отвага. Противодействие злу.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1119F6" w:rsidP="00DE7D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214D57" w:rsidRDefault="00214D57" w:rsidP="00544F2C">
      <w:pPr>
        <w:ind w:firstLine="709"/>
        <w:jc w:val="center"/>
        <w:rPr>
          <w:rFonts w:ascii="Times New Roman" w:hAnsi="Times New Roman"/>
          <w:b/>
        </w:rPr>
        <w:sectPr w:rsidR="00214D57" w:rsidSect="00214D57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232283" w:rsidRDefault="00544F2C" w:rsidP="00544F2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962D0">
        <w:rPr>
          <w:rFonts w:ascii="Times New Roman" w:hAnsi="Times New Roman"/>
          <w:b/>
        </w:rPr>
        <w:lastRenderedPageBreak/>
        <w:t>РАЗДЕЛ № 3. КАЛЕНДАРНО- ТЕМАТИЧЕСКОЕ ПЛАНИРОВАНИЕ.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1276"/>
        <w:gridCol w:w="1134"/>
        <w:gridCol w:w="5387"/>
      </w:tblGrid>
      <w:tr w:rsidR="00DD7721" w:rsidRPr="00214D57" w:rsidTr="00214D57">
        <w:trPr>
          <w:trHeight w:val="402"/>
        </w:trPr>
        <w:tc>
          <w:tcPr>
            <w:tcW w:w="534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Изучаемый раздел,</w:t>
            </w:r>
          </w:p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Календарные сроки</w:t>
            </w:r>
          </w:p>
        </w:tc>
        <w:tc>
          <w:tcPr>
            <w:tcW w:w="5387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Основные виды учебной деятельности обучающихся</w:t>
            </w:r>
          </w:p>
        </w:tc>
      </w:tr>
      <w:tr w:rsidR="00DD7721" w:rsidRPr="00214D57" w:rsidTr="00214D57">
        <w:trPr>
          <w:trHeight w:val="360"/>
        </w:trPr>
        <w:tc>
          <w:tcPr>
            <w:tcW w:w="534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Планируемые</w:t>
            </w:r>
          </w:p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Фактические</w:t>
            </w:r>
          </w:p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сроки</w:t>
            </w:r>
          </w:p>
        </w:tc>
        <w:tc>
          <w:tcPr>
            <w:tcW w:w="5387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7721" w:rsidRPr="00214D57" w:rsidTr="00214D57">
        <w:trPr>
          <w:trHeight w:val="180"/>
        </w:trPr>
        <w:tc>
          <w:tcPr>
            <w:tcW w:w="10740" w:type="dxa"/>
            <w:gridSpan w:val="6"/>
            <w:tcBorders>
              <w:bottom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214D57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 xml:space="preserve">Глава Ι. </w:t>
            </w:r>
            <w:r w:rsidR="00C344DE" w:rsidRPr="00214D57">
              <w:rPr>
                <w:rFonts w:ascii="Times New Roman" w:hAnsi="Times New Roman"/>
                <w:b/>
              </w:rPr>
              <w:t>Человек. Деятельность человека</w:t>
            </w:r>
            <w:r w:rsidRPr="00214D57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</w:t>
            </w:r>
          </w:p>
        </w:tc>
      </w:tr>
      <w:tr w:rsidR="00C76584" w:rsidRPr="00214D57" w:rsidTr="00732E45">
        <w:trPr>
          <w:trHeight w:val="138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eastAsia="Times New Roman" w:hAnsi="Times New Roman"/>
                <w:lang w:eastAsia="ru-RU"/>
              </w:rPr>
              <w:t xml:space="preserve">Введение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both"/>
              <w:rPr>
                <w:rFonts w:ascii="Times New Roman" w:hAnsi="Times New Roman"/>
              </w:rPr>
            </w:pP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Личность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социальные параметры личности. Использовать элементы причинно-следственного анализа при характеристике социальных параметров личности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Индивидуальность человека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Раскрывать на конкретных примерах смысл понятия «индивидуальность».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Самосознание и самооценка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особенности познания человеком мира и самого себя.</w:t>
            </w:r>
          </w:p>
        </w:tc>
      </w:tr>
      <w:tr w:rsidR="00C76584" w:rsidRPr="00214D57" w:rsidTr="00732E45">
        <w:trPr>
          <w:trHeight w:val="479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Способности человека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Оценивать собственные практические умения, поступки, моральные качества, выявлять их динамику. Сравнивать себя и свои качества с другими людьми. Приводить примеры проявления различных способностей людей</w:t>
            </w:r>
          </w:p>
        </w:tc>
      </w:tr>
      <w:tr w:rsidR="00C76584" w:rsidRPr="00214D57" w:rsidTr="00732E45">
        <w:trPr>
          <w:trHeight w:val="9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Деятельность человека, её основные формы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деятельность человека, её отдельные виды.</w:t>
            </w:r>
          </w:p>
        </w:tc>
      </w:tr>
      <w:tr w:rsidR="00C76584" w:rsidRPr="00214D57" w:rsidTr="00732E45">
        <w:trPr>
          <w:trHeight w:val="5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Связь между деятельностью и формированием личности.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Описывать и иллюстрировать примерами различные мотивы деятельности. Использовать элементы причинно-следственного анализа для выявления связи между деятельностью и формированием личности. Выявлять условия и оценивать качества собственной успешной деятельности</w:t>
            </w:r>
          </w:p>
        </w:tc>
      </w:tr>
      <w:tr w:rsidR="00C76584" w:rsidRPr="00214D57" w:rsidTr="00732E45">
        <w:trPr>
          <w:trHeight w:val="1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Потребности человека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примерами основные потребности человека, показывать их индивидуальный характер. Описывать особые потребности людей с ограниченными возможностями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Духовный мир человека.</w:t>
            </w:r>
          </w:p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31.10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Исследовать несложные практические ситуации, связанные с проявлениями духовного мира человека, его мыслей и чувств</w:t>
            </w:r>
          </w:p>
        </w:tc>
      </w:tr>
      <w:tr w:rsidR="00C76584" w:rsidRPr="00214D57" w:rsidTr="00732E45">
        <w:trPr>
          <w:trHeight w:val="945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На пути к жизненному успеху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и конкретизировать примерами роль труда в достижении успеха в жизни. Формулировать свою точку зрения на выбор пути достижения жизненного успеха.</w:t>
            </w:r>
          </w:p>
        </w:tc>
      </w:tr>
      <w:tr w:rsidR="00C76584" w:rsidRPr="00214D57" w:rsidTr="00732E45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ind w:firstLine="709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Проблема выбора профессии.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Показывать на примерах влияние взаимопомощи в труде на его результаты.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Познание человеком мира и самого себя.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.11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Находить и извлекать информацию о жизни людей, нашедших своё призвание в жизни и достигших успеха, из адаптированных источников различного типа</w:t>
            </w:r>
          </w:p>
        </w:tc>
      </w:tr>
      <w:tr w:rsidR="00C76584" w:rsidRPr="00214D57" w:rsidTr="00732E45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 xml:space="preserve">Человек и ближайшее социальное окружение.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 xml:space="preserve"> Описывать с опорой на примеры взаимодействие и сотрудничество людей в обществе.</w:t>
            </w:r>
          </w:p>
        </w:tc>
      </w:tr>
      <w:tr w:rsidR="00C76584" w:rsidRPr="00214D57" w:rsidTr="00732E45">
        <w:trPr>
          <w:trHeight w:val="1275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Межличностные отношения.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Описывать межличностные отношения и их отдельные виды.</w:t>
            </w:r>
          </w:p>
        </w:tc>
      </w:tr>
      <w:tr w:rsidR="00C76584" w:rsidRPr="00214D57" w:rsidTr="00732E45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Сотрудничество и соперничество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Оценивать собственное отношение к людям других национальностей и другого мировоззрения. Исследовать практические ситуации, в которых проявились солидарность, толерантность, лояльность, взаимопонимание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Социальные группы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19.12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Описывать большие и малые, формальные и неформальные группы. Приводить примеры таких групп.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Групповые нормы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68303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26.12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примерами групповые нормы.</w:t>
            </w:r>
          </w:p>
        </w:tc>
      </w:tr>
      <w:tr w:rsidR="00C76584" w:rsidRPr="00214D57" w:rsidTr="00732E45">
        <w:trPr>
          <w:trHeight w:val="690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Лидерство.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Исследовать практические ситуации, связанные с выявлением места человека в группе, проявлением лидерства</w:t>
            </w:r>
          </w:p>
        </w:tc>
      </w:tr>
      <w:tr w:rsidR="00C76584" w:rsidRPr="00214D57" w:rsidTr="00732E45">
        <w:trPr>
          <w:trHeight w:val="30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Общение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общение как взаимные деловые и дружеские отношения людей. Иллюстрировать с помощью примеров различные цели и средства общения. Сравнивать и сопоставлять различные стили общения.</w:t>
            </w:r>
          </w:p>
        </w:tc>
      </w:tr>
      <w:tr w:rsidR="00C76584" w:rsidRPr="00214D57" w:rsidTr="00732E45">
        <w:trPr>
          <w:trHeight w:val="955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Особенности общения со сверстниками, старшими и младшими.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Выявлять на основе конкретных жизненных ситуаций особенности общения со сверстниками, старшими и младшими. Оценивать собственное умение общаться</w:t>
            </w:r>
          </w:p>
        </w:tc>
      </w:tr>
      <w:tr w:rsidR="00C76584" w:rsidRPr="00214D57" w:rsidTr="00893CFF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Межличностные конфликты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Описывать сущность и причины возникновения межличностных конфликтов.</w:t>
            </w:r>
          </w:p>
        </w:tc>
      </w:tr>
      <w:tr w:rsidR="00C76584" w:rsidRPr="00214D57" w:rsidTr="00893CFF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Как победить обиду и установить контакт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варианты поведения в конфликтных ситуациях. Объяснять, в чём заключается конструктивное разрешение конфликта. Иллюстрировать объяснение примерами. Выявлять и анализировать собственные типичные реакции в конфликтной ситуации</w:t>
            </w:r>
          </w:p>
        </w:tc>
      </w:tr>
      <w:tr w:rsidR="00C76584" w:rsidRPr="00214D57" w:rsidTr="00214D57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b/>
              </w:rPr>
              <w:t>Практикум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bottom"/>
          </w:tcPr>
          <w:p w:rsidR="00C76584" w:rsidRDefault="00C76584" w:rsidP="00C7658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C76584" w:rsidRPr="00214D57" w:rsidRDefault="00C76584" w:rsidP="00C7658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lang w:eastAsia="ru-RU"/>
              </w:rPr>
              <w:t>Самостоятельно создают алгоритмы  деятельности при решении проблем различного характера.</w:t>
            </w:r>
          </w:p>
        </w:tc>
      </w:tr>
      <w:tr w:rsidR="00C76584" w:rsidRPr="00214D57" w:rsidTr="00214D57">
        <w:trPr>
          <w:trHeight w:val="140"/>
        </w:trPr>
        <w:tc>
          <w:tcPr>
            <w:tcW w:w="107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14D57">
              <w:rPr>
                <w:rFonts w:ascii="Times New Roman" w:eastAsia="Times New Roman" w:hAnsi="Times New Roman"/>
                <w:lang w:eastAsia="ru-RU"/>
              </w:rPr>
              <w:t xml:space="preserve">Глава 2. </w:t>
            </w:r>
            <w:r w:rsidRPr="00214D57">
              <w:rPr>
                <w:rFonts w:ascii="Times New Roman" w:hAnsi="Times New Roman"/>
                <w:b/>
                <w:bCs/>
              </w:rPr>
              <w:t>Социальные нормы</w:t>
            </w:r>
          </w:p>
        </w:tc>
      </w:tr>
      <w:tr w:rsidR="00C76584" w:rsidRPr="00214D57" w:rsidTr="00263321">
        <w:trPr>
          <w:trHeight w:val="4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Социальные нормы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социальные нормы</w:t>
            </w:r>
          </w:p>
        </w:tc>
      </w:tr>
      <w:tr w:rsidR="00C76584" w:rsidRPr="00214D57" w:rsidTr="00263321">
        <w:trPr>
          <w:trHeight w:val="219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Нравственные основы жизни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примерами проявления добра.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Мораль.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Приводить примеры, иллюстрирующие золотое правило морали. Оценивать в модельных и реальных ситуациях поступки людей с точки зрения золотого правила морали</w:t>
            </w:r>
          </w:p>
        </w:tc>
      </w:tr>
      <w:tr w:rsidR="00C76584" w:rsidRPr="00214D57" w:rsidTr="00263321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 xml:space="preserve">Смелость.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Оценивать предлагаемые ситуации, требующие личного противодействия проявлениям зла</w:t>
            </w:r>
          </w:p>
        </w:tc>
      </w:tr>
      <w:tr w:rsidR="00C76584" w:rsidRPr="00214D57" w:rsidTr="00263321">
        <w:trPr>
          <w:trHeight w:val="498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Страх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На конкретных пример</w:t>
            </w:r>
            <w:r>
              <w:rPr>
                <w:rFonts w:ascii="Times New Roman" w:hAnsi="Times New Roman"/>
              </w:rPr>
              <w:t>ах дать оценку проявлениям муже</w:t>
            </w:r>
            <w:r w:rsidRPr="00214D57">
              <w:rPr>
                <w:rFonts w:ascii="Times New Roman" w:hAnsi="Times New Roman"/>
              </w:rPr>
              <w:t>ства, смелости, случаям преодоления людьми страха в критических и житейских ситуациях.</w:t>
            </w:r>
          </w:p>
        </w:tc>
      </w:tr>
      <w:tr w:rsidR="00C76584" w:rsidRPr="00214D57" w:rsidTr="00263321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Человек и человечность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Раскрывать на примерах смысл понятия «человечность».</w:t>
            </w:r>
          </w:p>
        </w:tc>
      </w:tr>
      <w:tr w:rsidR="00C76584" w:rsidRPr="00214D57" w:rsidTr="00263321">
        <w:trPr>
          <w:trHeight w:val="1439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Гуманизм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Давать оценку с позиции гуманизма конкретным поступкам людей, описанным в СМИ и иных информационных источниках. На примерах конкретных ситуаций оценивать проявления внимания к нуждающимся в нём</w:t>
            </w:r>
          </w:p>
        </w:tc>
      </w:tr>
      <w:tr w:rsidR="00C76584" w:rsidRPr="00214D57" w:rsidTr="00263321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Конституция РФ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источниками, анализ жизненных ситуаций через призму полученных данных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b/>
              </w:rPr>
              <w:t xml:space="preserve">Практикум 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hAnsi="Times New Roman"/>
                <w:lang w:eastAsia="ru-RU"/>
              </w:rPr>
              <w:t>Самостоятельно создают алгоритмы  деятельности при решении проблем различного характера.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b/>
              </w:rPr>
              <w:t>Итоговое повторение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hAnsi="Times New Roman"/>
                <w:lang w:eastAsia="ru-RU"/>
              </w:rPr>
              <w:t>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34</w:t>
            </w:r>
          </w:p>
        </w:tc>
        <w:tc>
          <w:tcPr>
            <w:tcW w:w="1559" w:type="dxa"/>
          </w:tcPr>
          <w:p w:rsidR="00C76584" w:rsidRPr="00F35100" w:rsidRDefault="00C76584" w:rsidP="00C76584">
            <w:pPr>
              <w:pStyle w:val="a4"/>
              <w:rPr>
                <w:rFonts w:ascii="Times New Roman" w:hAnsi="Times New Roman"/>
                <w:i/>
              </w:rPr>
            </w:pPr>
            <w:r w:rsidRPr="00214D57">
              <w:rPr>
                <w:rFonts w:ascii="Times New Roman" w:hAnsi="Times New Roman"/>
              </w:rPr>
              <w:t>Урок-конференция «Человек и общест</w:t>
            </w:r>
            <w:r w:rsidRPr="00214D57">
              <w:rPr>
                <w:rFonts w:ascii="Times New Roman" w:hAnsi="Times New Roman"/>
              </w:rPr>
              <w:softHyphen/>
              <w:t xml:space="preserve">во» 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C76584" w:rsidP="00683034">
            <w:pPr>
              <w:rPr>
                <w:rFonts w:ascii="Arial CYR" w:hAnsi="Arial CYR" w:cs="Arial CYR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hAnsi="Times New Roman"/>
              </w:rPr>
              <w:t>Защита проектов</w:t>
            </w:r>
          </w:p>
        </w:tc>
      </w:tr>
    </w:tbl>
    <w:p w:rsidR="00E962D0" w:rsidRPr="00CB42E1" w:rsidRDefault="00E962D0" w:rsidP="00F35100">
      <w:pPr>
        <w:rPr>
          <w:rFonts w:ascii="Times New Roman" w:hAnsi="Times New Roman"/>
          <w:sz w:val="28"/>
          <w:szCs w:val="28"/>
        </w:rPr>
      </w:pPr>
    </w:p>
    <w:sectPr w:rsidR="00E962D0" w:rsidRPr="00CB42E1" w:rsidSect="00214D5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42E1"/>
    <w:rsid w:val="001119F6"/>
    <w:rsid w:val="00181F98"/>
    <w:rsid w:val="00214D57"/>
    <w:rsid w:val="00226A59"/>
    <w:rsid w:val="00232283"/>
    <w:rsid w:val="002715C6"/>
    <w:rsid w:val="0028217E"/>
    <w:rsid w:val="002C40CB"/>
    <w:rsid w:val="00335A44"/>
    <w:rsid w:val="00403809"/>
    <w:rsid w:val="00491934"/>
    <w:rsid w:val="004C4614"/>
    <w:rsid w:val="00544F2C"/>
    <w:rsid w:val="005B22FA"/>
    <w:rsid w:val="00624174"/>
    <w:rsid w:val="00683034"/>
    <w:rsid w:val="00723E8F"/>
    <w:rsid w:val="00847733"/>
    <w:rsid w:val="00AC6F3F"/>
    <w:rsid w:val="00B45FE5"/>
    <w:rsid w:val="00BF3186"/>
    <w:rsid w:val="00C344DE"/>
    <w:rsid w:val="00C76584"/>
    <w:rsid w:val="00CB0745"/>
    <w:rsid w:val="00CB42E1"/>
    <w:rsid w:val="00CE6367"/>
    <w:rsid w:val="00D02C67"/>
    <w:rsid w:val="00D16C94"/>
    <w:rsid w:val="00D51AED"/>
    <w:rsid w:val="00DA459D"/>
    <w:rsid w:val="00DD7721"/>
    <w:rsid w:val="00DE7D7C"/>
    <w:rsid w:val="00E00E97"/>
    <w:rsid w:val="00E14272"/>
    <w:rsid w:val="00E144F0"/>
    <w:rsid w:val="00E63897"/>
    <w:rsid w:val="00E82426"/>
    <w:rsid w:val="00E866BC"/>
    <w:rsid w:val="00E962D0"/>
    <w:rsid w:val="00ED29DC"/>
    <w:rsid w:val="00ED76CB"/>
    <w:rsid w:val="00EE2B3D"/>
    <w:rsid w:val="00F35100"/>
    <w:rsid w:val="00F66032"/>
    <w:rsid w:val="00FB2F41"/>
    <w:rsid w:val="00FC4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15B7E-C557-4CDF-8E80-886B8C08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DD7721"/>
    <w:pPr>
      <w:widowControl w:val="0"/>
    </w:pPr>
    <w:rPr>
      <w:rFonts w:ascii="Times New Roman" w:eastAsia="Times New Roman" w:hAnsi="Times New Roman"/>
      <w:snapToGrid w:val="0"/>
    </w:rPr>
  </w:style>
  <w:style w:type="table" w:styleId="a3">
    <w:name w:val="Table Grid"/>
    <w:basedOn w:val="a1"/>
    <w:uiPriority w:val="59"/>
    <w:rsid w:val="004C46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544F2C"/>
    <w:pPr>
      <w:suppressAutoHyphens/>
    </w:pPr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FC295-51EA-45C0-8AB4-612C36A3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ui</cp:lastModifiedBy>
  <cp:revision>25</cp:revision>
  <cp:lastPrinted>2017-02-12T13:45:00Z</cp:lastPrinted>
  <dcterms:created xsi:type="dcterms:W3CDTF">2016-09-07T16:45:00Z</dcterms:created>
  <dcterms:modified xsi:type="dcterms:W3CDTF">2017-12-05T11:03:00Z</dcterms:modified>
</cp:coreProperties>
</file>